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82" w:rsidRDefault="008C1569">
      <w:pPr>
        <w:pStyle w:val="Standard"/>
      </w:pPr>
      <w:bookmarkStart w:id="0" w:name="_GoBack"/>
      <w:bookmarkEnd w:id="0"/>
      <w:r>
        <w:t>Štatistika vyhodnotenia činnosti poradenstva  AOPP za rok 2017 – podania</w:t>
      </w:r>
      <w:r>
        <w:t xml:space="preserve"> telefonické, mailom, osobné a listom</w:t>
      </w:r>
    </w:p>
    <w:p w:rsidR="00565882" w:rsidRDefault="00565882">
      <w:pPr>
        <w:pStyle w:val="Standard"/>
      </w:pPr>
    </w:p>
    <w:p w:rsidR="00565882" w:rsidRDefault="00565882">
      <w:pPr>
        <w:pStyle w:val="Standard"/>
      </w:pP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január 2017 -  podaní 69</w:t>
      </w:r>
    </w:p>
    <w:p w:rsidR="00565882" w:rsidRDefault="008C1569">
      <w:pPr>
        <w:pStyle w:val="Standard"/>
      </w:pPr>
      <w:r>
        <w:t xml:space="preserve">                        z toho  poplatky u lekára</w:t>
      </w:r>
    </w:p>
    <w:p w:rsidR="00565882" w:rsidRDefault="008C1569">
      <w:pPr>
        <w:pStyle w:val="Standard"/>
      </w:pPr>
      <w:r>
        <w:t xml:space="preserve">                                    zamietnutá kúpeľná liečba</w:t>
      </w:r>
    </w:p>
    <w:p w:rsidR="00565882" w:rsidRDefault="008C1569">
      <w:pPr>
        <w:pStyle w:val="Standard"/>
      </w:pPr>
      <w:r>
        <w:t xml:space="preserve">                                    reklamácie práce zubára</w:t>
      </w:r>
    </w:p>
    <w:p w:rsidR="00565882" w:rsidRDefault="008C1569">
      <w:pPr>
        <w:pStyle w:val="Standard"/>
      </w:pPr>
      <w:r>
        <w:t xml:space="preserve">                  </w:t>
      </w:r>
      <w:r>
        <w:t xml:space="preserve">                  podlžnosti voči ZP – nárok na ošetrenie</w:t>
      </w:r>
    </w:p>
    <w:p w:rsidR="00565882" w:rsidRDefault="008C1569">
      <w:pPr>
        <w:pStyle w:val="Standard"/>
      </w:pPr>
      <w:r>
        <w:t xml:space="preserve">                                    nárok na opatrovateľský príspevok</w:t>
      </w:r>
    </w:p>
    <w:p w:rsidR="00565882" w:rsidRDefault="008C1569">
      <w:pPr>
        <w:pStyle w:val="Standard"/>
      </w:pPr>
      <w:r>
        <w:t xml:space="preserve">                                    zmena lekára – prenos karty</w:t>
      </w:r>
    </w:p>
    <w:p w:rsidR="00565882" w:rsidRDefault="008C1569">
      <w:pPr>
        <w:pStyle w:val="Standard"/>
      </w:pPr>
      <w:r>
        <w:t xml:space="preserve">                                    pochybenie lekára – podanie </w:t>
      </w:r>
      <w:r>
        <w:t>na ÚDZS</w:t>
      </w:r>
    </w:p>
    <w:p w:rsidR="00565882" w:rsidRDefault="008C1569">
      <w:pPr>
        <w:pStyle w:val="Standard"/>
      </w:pPr>
      <w:r>
        <w:t xml:space="preserve">                                    </w:t>
      </w:r>
    </w:p>
    <w:p w:rsidR="00565882" w:rsidRDefault="008C1569">
      <w:pPr>
        <w:pStyle w:val="Standard"/>
      </w:pPr>
      <w:r>
        <w:t xml:space="preserve">                 </w:t>
      </w:r>
    </w:p>
    <w:p w:rsidR="00565882" w:rsidRDefault="008C1569">
      <w:pPr>
        <w:pStyle w:val="Standard"/>
      </w:pPr>
      <w:r>
        <w:t xml:space="preserve">           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február 2017 – podaní 75</w:t>
      </w:r>
    </w:p>
    <w:p w:rsidR="00565882" w:rsidRDefault="008C1569">
      <w:pPr>
        <w:pStyle w:val="Standard"/>
      </w:pPr>
      <w:r>
        <w:t xml:space="preserve">                        z toho -  práva pacienta na informácie</w:t>
      </w:r>
    </w:p>
    <w:p w:rsidR="00565882" w:rsidRDefault="008C1569">
      <w:pPr>
        <w:pStyle w:val="Standard"/>
      </w:pPr>
      <w:r>
        <w:t xml:space="preserve">                                      VZP – podlžnosti</w:t>
      </w:r>
    </w:p>
    <w:p w:rsidR="00565882" w:rsidRDefault="008C1569">
      <w:pPr>
        <w:pStyle w:val="Standard"/>
      </w:pPr>
      <w:r>
        <w:t xml:space="preserve">                                     </w:t>
      </w:r>
      <w:r>
        <w:t xml:space="preserve"> úhrada biologickej liečby</w:t>
      </w:r>
    </w:p>
    <w:p w:rsidR="00565882" w:rsidRDefault="008C1569">
      <w:pPr>
        <w:pStyle w:val="Standard"/>
      </w:pPr>
      <w:r>
        <w:t xml:space="preserve">                                       osobný bankrot</w:t>
      </w:r>
    </w:p>
    <w:p w:rsidR="00565882" w:rsidRDefault="008C1569">
      <w:pPr>
        <w:pStyle w:val="Standard"/>
      </w:pPr>
      <w:r>
        <w:t xml:space="preserve">                                      nemocničná starostlivosť</w:t>
      </w:r>
    </w:p>
    <w:p w:rsidR="00565882" w:rsidRDefault="008C1569">
      <w:pPr>
        <w:pStyle w:val="Standard"/>
      </w:pPr>
      <w:r>
        <w:t xml:space="preserve">                                      poplatky u lekára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marec 2017 – podaní 86</w:t>
      </w:r>
    </w:p>
    <w:p w:rsidR="00565882" w:rsidRDefault="008C1569">
      <w:pPr>
        <w:pStyle w:val="Standard"/>
      </w:pPr>
      <w:r>
        <w:t xml:space="preserve">                       z toho – </w:t>
      </w:r>
      <w:r>
        <w:t>nárok na kúpeľnú liečbu</w:t>
      </w:r>
    </w:p>
    <w:p w:rsidR="00565882" w:rsidRDefault="008C1569">
      <w:pPr>
        <w:pStyle w:val="Standard"/>
      </w:pPr>
      <w:r>
        <w:t xml:space="preserve">                                     ukončenie PN</w:t>
      </w:r>
    </w:p>
    <w:p w:rsidR="00565882" w:rsidRDefault="008C1569">
      <w:pPr>
        <w:pStyle w:val="Standard"/>
      </w:pPr>
      <w:r>
        <w:t xml:space="preserve">                                     nárok na invalidný dôchodok</w:t>
      </w:r>
    </w:p>
    <w:p w:rsidR="00565882" w:rsidRDefault="008C1569">
      <w:pPr>
        <w:pStyle w:val="Standard"/>
      </w:pPr>
      <w:r>
        <w:t xml:space="preserve">                                     nahliadnutie do ZD maloletého dieťaťa</w:t>
      </w:r>
    </w:p>
    <w:p w:rsidR="00565882" w:rsidRDefault="008C1569">
      <w:pPr>
        <w:pStyle w:val="Standard"/>
      </w:pPr>
      <w:r>
        <w:t xml:space="preserve">                                     popla</w:t>
      </w:r>
      <w:r>
        <w:t>tky u lekára</w:t>
      </w:r>
    </w:p>
    <w:p w:rsidR="00565882" w:rsidRDefault="008C1569">
      <w:pPr>
        <w:pStyle w:val="Standard"/>
      </w:pPr>
      <w:r>
        <w:t xml:space="preserve">                                     nárok na biologickú liečbu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apríl 2017 – podaní 89</w:t>
      </w:r>
    </w:p>
    <w:p w:rsidR="00565882" w:rsidRDefault="008C1569">
      <w:pPr>
        <w:pStyle w:val="Standard"/>
      </w:pPr>
      <w:r>
        <w:t xml:space="preserve">                      z toho poplatky u lekára</w:t>
      </w:r>
    </w:p>
    <w:p w:rsidR="00565882" w:rsidRDefault="008C1569">
      <w:pPr>
        <w:pStyle w:val="Standard"/>
      </w:pPr>
      <w:r>
        <w:t xml:space="preserve">                                 vychádzky počas PN</w:t>
      </w:r>
    </w:p>
    <w:p w:rsidR="00565882" w:rsidRDefault="008C1569">
      <w:pPr>
        <w:pStyle w:val="Standard"/>
      </w:pPr>
      <w:r>
        <w:t xml:space="preserve">                                  opatrovateľský príspev</w:t>
      </w:r>
      <w:r>
        <w:t>ok</w:t>
      </w:r>
    </w:p>
    <w:p w:rsidR="00565882" w:rsidRDefault="008C1569">
      <w:pPr>
        <w:pStyle w:val="Standard"/>
      </w:pPr>
      <w:r>
        <w:t xml:space="preserve">                                  protónová liečba v Čechách</w:t>
      </w:r>
    </w:p>
    <w:p w:rsidR="00565882" w:rsidRDefault="008C1569">
      <w:pPr>
        <w:pStyle w:val="Standard"/>
      </w:pPr>
      <w:r>
        <w:t xml:space="preserve">                                  nárok na sociálny príspevok</w:t>
      </w:r>
    </w:p>
    <w:p w:rsidR="00565882" w:rsidRDefault="008C1569">
      <w:pPr>
        <w:pStyle w:val="Standard"/>
      </w:pPr>
      <w:r>
        <w:t xml:space="preserve">                                  reklamácie práce zubára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máj 2017  - podaní 101</w:t>
      </w:r>
    </w:p>
    <w:p w:rsidR="00565882" w:rsidRDefault="008C1569">
      <w:pPr>
        <w:pStyle w:val="Standard"/>
      </w:pPr>
      <w:r>
        <w:t xml:space="preserve">                      z toho neschválená liečba</w:t>
      </w:r>
    </w:p>
    <w:p w:rsidR="00565882" w:rsidRDefault="008C1569">
      <w:pPr>
        <w:pStyle w:val="Standard"/>
      </w:pPr>
      <w:r>
        <w:t xml:space="preserve">                                 nespokojnosť s lekárskou starostlivosťou – podanie na UDZS</w:t>
      </w:r>
    </w:p>
    <w:p w:rsidR="00565882" w:rsidRDefault="008C1569">
      <w:pPr>
        <w:pStyle w:val="Standard"/>
      </w:pPr>
      <w:r>
        <w:t xml:space="preserve">                                 zamietnutá kúpeľná liečba</w:t>
      </w:r>
    </w:p>
    <w:p w:rsidR="00565882" w:rsidRDefault="008C1569">
      <w:pPr>
        <w:pStyle w:val="Standard"/>
      </w:pPr>
      <w:r>
        <w:t xml:space="preserve">                                 poplatky u lekára</w:t>
      </w:r>
    </w:p>
    <w:p w:rsidR="00565882" w:rsidRDefault="008C1569">
      <w:pPr>
        <w:pStyle w:val="Standard"/>
      </w:pPr>
      <w:r>
        <w:t xml:space="preserve">                                 odborný lekár neprijí</w:t>
      </w:r>
      <w:r>
        <w:t>ma pacientov</w:t>
      </w:r>
    </w:p>
    <w:p w:rsidR="00565882" w:rsidRDefault="008C1569">
      <w:pPr>
        <w:pStyle w:val="Standard"/>
      </w:pPr>
      <w:r>
        <w:t xml:space="preserve">                                 reklamácia zubnej protézy</w:t>
      </w:r>
    </w:p>
    <w:p w:rsidR="00565882" w:rsidRDefault="008C1569">
      <w:pPr>
        <w:pStyle w:val="Standard"/>
      </w:pPr>
      <w:r>
        <w:t xml:space="preserve">                                 prenos karty pri zmene lekára</w:t>
      </w:r>
    </w:p>
    <w:p w:rsidR="00565882" w:rsidRDefault="008C1569">
      <w:pPr>
        <w:pStyle w:val="Standard"/>
      </w:pPr>
      <w:r>
        <w:t xml:space="preserve">                                 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jún 2017 – podaní 97</w:t>
      </w:r>
    </w:p>
    <w:p w:rsidR="00565882" w:rsidRDefault="008C1569">
      <w:pPr>
        <w:pStyle w:val="Standard"/>
      </w:pPr>
      <w:r>
        <w:lastRenderedPageBreak/>
        <w:t xml:space="preserve">                     z toho reklamácia práce zubára</w:t>
      </w:r>
    </w:p>
    <w:p w:rsidR="00565882" w:rsidRDefault="008C1569">
      <w:pPr>
        <w:pStyle w:val="Standard"/>
      </w:pPr>
      <w:r>
        <w:t xml:space="preserve">                                podlžnosti voči ZP a nárok na ošetrenie</w:t>
      </w:r>
    </w:p>
    <w:p w:rsidR="00565882" w:rsidRDefault="008C1569">
      <w:pPr>
        <w:pStyle w:val="Standard"/>
      </w:pPr>
      <w:r>
        <w:t xml:space="preserve">                                nárok na nákladnú liečbu</w:t>
      </w:r>
    </w:p>
    <w:p w:rsidR="00565882" w:rsidRDefault="008C1569">
      <w:pPr>
        <w:pStyle w:val="Standard"/>
      </w:pPr>
      <w:r>
        <w:t xml:space="preserve">                                ZD zosnulého</w:t>
      </w:r>
    </w:p>
    <w:p w:rsidR="00565882" w:rsidRDefault="008C1569">
      <w:pPr>
        <w:pStyle w:val="Standard"/>
      </w:pPr>
      <w:r>
        <w:t xml:space="preserve">                                poplatky u lekára</w:t>
      </w:r>
    </w:p>
    <w:p w:rsidR="00565882" w:rsidRDefault="008C1569">
      <w:pPr>
        <w:pStyle w:val="Standard"/>
      </w:pPr>
      <w:r>
        <w:t xml:space="preserve">                                </w:t>
      </w:r>
      <w:r>
        <w:t>vychádzky počas PN</w:t>
      </w:r>
    </w:p>
    <w:p w:rsidR="00565882" w:rsidRDefault="008C1569">
      <w:pPr>
        <w:pStyle w:val="Standard"/>
      </w:pPr>
      <w:r>
        <w:t xml:space="preserve">                                prijatie pacienta do starostlivosti</w:t>
      </w:r>
    </w:p>
    <w:p w:rsidR="00565882" w:rsidRDefault="008C1569">
      <w:pPr>
        <w:pStyle w:val="Standard"/>
      </w:pPr>
      <w:r>
        <w:t xml:space="preserve">                                reklamácia zubnej protézy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júl 2017 – podaní 91</w:t>
      </w:r>
    </w:p>
    <w:p w:rsidR="00565882" w:rsidRDefault="008C1569">
      <w:pPr>
        <w:pStyle w:val="Standard"/>
      </w:pPr>
      <w:r>
        <w:t xml:space="preserve">                      z toho poplatky u lekára</w:t>
      </w:r>
    </w:p>
    <w:p w:rsidR="00565882" w:rsidRDefault="008C1569">
      <w:pPr>
        <w:pStyle w:val="Standard"/>
      </w:pPr>
      <w:r>
        <w:t xml:space="preserve">                                 nárok na </w:t>
      </w:r>
      <w:r>
        <w:t>opatrovateľský príspevok</w:t>
      </w:r>
    </w:p>
    <w:p w:rsidR="00565882" w:rsidRDefault="008C1569">
      <w:pPr>
        <w:pStyle w:val="Standard"/>
      </w:pPr>
      <w:r>
        <w:t xml:space="preserve">                                 odmietnutie pacienta</w:t>
      </w:r>
    </w:p>
    <w:p w:rsidR="00565882" w:rsidRDefault="008C1569">
      <w:pPr>
        <w:pStyle w:val="Standard"/>
      </w:pPr>
      <w:r>
        <w:t xml:space="preserve">                                 TZP – nárok na sociálny príspevok</w:t>
      </w:r>
    </w:p>
    <w:p w:rsidR="00565882" w:rsidRDefault="008C1569">
      <w:pPr>
        <w:pStyle w:val="Standard"/>
      </w:pPr>
      <w:r>
        <w:t xml:space="preserve">                                  zmena lekára</w:t>
      </w:r>
    </w:p>
    <w:p w:rsidR="00565882" w:rsidRDefault="008C1569">
      <w:pPr>
        <w:pStyle w:val="Standard"/>
      </w:pPr>
      <w:r>
        <w:t xml:space="preserve">                                 vychádzky počas PN</w:t>
      </w:r>
    </w:p>
    <w:p w:rsidR="00565882" w:rsidRDefault="008C1569">
      <w:pPr>
        <w:pStyle w:val="Standard"/>
      </w:pPr>
      <w:r>
        <w:t xml:space="preserve">           </w:t>
      </w:r>
      <w:r>
        <w:t xml:space="preserve">                      zdravotná karta pri zmene lekára</w:t>
      </w:r>
    </w:p>
    <w:p w:rsidR="00565882" w:rsidRDefault="008C1569">
      <w:pPr>
        <w:pStyle w:val="Standard"/>
      </w:pPr>
      <w:r>
        <w:t xml:space="preserve">                                 nárok na DSS</w:t>
      </w:r>
    </w:p>
    <w:p w:rsidR="00565882" w:rsidRDefault="008C1569">
      <w:pPr>
        <w:pStyle w:val="Standard"/>
      </w:pPr>
      <w:r>
        <w:t xml:space="preserve">                                 nárok na invalidný dôchodok</w:t>
      </w:r>
    </w:p>
    <w:p w:rsidR="00565882" w:rsidRDefault="00565882">
      <w:pPr>
        <w:pStyle w:val="Standard"/>
      </w:pP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august 2017 – podaní 89</w:t>
      </w:r>
    </w:p>
    <w:p w:rsidR="00565882" w:rsidRDefault="008C1569">
      <w:pPr>
        <w:pStyle w:val="Standard"/>
      </w:pPr>
      <w:r>
        <w:t xml:space="preserve">                                  z toho reklamácia plastickej operá</w:t>
      </w:r>
      <w:r>
        <w:t>cie</w:t>
      </w:r>
    </w:p>
    <w:p w:rsidR="00565882" w:rsidRDefault="008C1569">
      <w:pPr>
        <w:pStyle w:val="Standard"/>
      </w:pPr>
      <w:r>
        <w:t xml:space="preserve">                                             podlžnosti voči ZP</w:t>
      </w:r>
    </w:p>
    <w:p w:rsidR="00565882" w:rsidRDefault="008C1569">
      <w:pPr>
        <w:pStyle w:val="Standard"/>
      </w:pPr>
      <w:r>
        <w:t xml:space="preserve">                                             úmrtie syna – ÚDZS</w:t>
      </w:r>
    </w:p>
    <w:p w:rsidR="00565882" w:rsidRDefault="008C1569">
      <w:pPr>
        <w:pStyle w:val="Standard"/>
      </w:pPr>
      <w:r>
        <w:t xml:space="preserve">                                             dávky v hmotnej núdzi</w:t>
      </w:r>
    </w:p>
    <w:p w:rsidR="00565882" w:rsidRDefault="008C1569">
      <w:pPr>
        <w:pStyle w:val="Standard"/>
      </w:pPr>
      <w:r>
        <w:t xml:space="preserve">                                             zmena lekára</w:t>
      </w:r>
      <w:r>
        <w:t xml:space="preserve"> – zdravotná karta</w:t>
      </w:r>
    </w:p>
    <w:p w:rsidR="00565882" w:rsidRDefault="008C1569">
      <w:pPr>
        <w:pStyle w:val="Standard"/>
      </w:pPr>
      <w:r>
        <w:t xml:space="preserve">                                             poplatky u lekára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september 2017 podaní 102</w:t>
      </w:r>
    </w:p>
    <w:p w:rsidR="00565882" w:rsidRDefault="008C1569">
      <w:pPr>
        <w:pStyle w:val="Standard"/>
      </w:pPr>
      <w:r>
        <w:t xml:space="preserve">                                  z toho podlžnosti voči ZP</w:t>
      </w:r>
    </w:p>
    <w:p w:rsidR="00565882" w:rsidRDefault="008C1569">
      <w:pPr>
        <w:pStyle w:val="Standard"/>
      </w:pPr>
      <w:r>
        <w:t xml:space="preserve">                                             liečba v Čechách</w:t>
      </w:r>
    </w:p>
    <w:p w:rsidR="00565882" w:rsidRDefault="008C1569">
      <w:pPr>
        <w:pStyle w:val="Standard"/>
      </w:pPr>
      <w:r>
        <w:t xml:space="preserve">                                             poplatky u lekára</w:t>
      </w:r>
    </w:p>
    <w:p w:rsidR="00565882" w:rsidRDefault="008C1569">
      <w:pPr>
        <w:pStyle w:val="Standard"/>
      </w:pPr>
      <w:r>
        <w:t xml:space="preserve">                                             ukončenie PN</w:t>
      </w:r>
    </w:p>
    <w:p w:rsidR="00565882" w:rsidRDefault="008C1569">
      <w:pPr>
        <w:pStyle w:val="Standard"/>
      </w:pPr>
      <w:r>
        <w:t xml:space="preserve">                                             zmena lekára- karta</w:t>
      </w:r>
    </w:p>
    <w:p w:rsidR="00565882" w:rsidRDefault="008C1569">
      <w:pPr>
        <w:pStyle w:val="Standard"/>
      </w:pPr>
      <w:r>
        <w:t xml:space="preserve">                                             nárok na kúpeľnú liečbu</w:t>
      </w:r>
    </w:p>
    <w:p w:rsidR="00565882" w:rsidRDefault="008C1569">
      <w:pPr>
        <w:pStyle w:val="Standard"/>
      </w:pPr>
      <w:r>
        <w:t xml:space="preserve"> </w:t>
      </w:r>
      <w:r>
        <w:t xml:space="preserve">                                            TZP – podanie</w:t>
      </w:r>
    </w:p>
    <w:p w:rsidR="00565882" w:rsidRDefault="008C1569">
      <w:pPr>
        <w:pStyle w:val="Standard"/>
      </w:pPr>
      <w:r>
        <w:t xml:space="preserve">                                              SP – podlžnosti, ochorenie</w:t>
      </w:r>
    </w:p>
    <w:p w:rsidR="00565882" w:rsidRDefault="00565882">
      <w:pPr>
        <w:pStyle w:val="Standard"/>
      </w:pP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október 2017 – podaní 94</w:t>
      </w:r>
    </w:p>
    <w:p w:rsidR="00565882" w:rsidRDefault="008C1569">
      <w:pPr>
        <w:pStyle w:val="Standard"/>
      </w:pPr>
      <w:r>
        <w:t xml:space="preserve">                                  z toho poplatky u lekára</w:t>
      </w:r>
    </w:p>
    <w:p w:rsidR="00565882" w:rsidRDefault="008C1569">
      <w:pPr>
        <w:pStyle w:val="Standard"/>
      </w:pPr>
      <w:r>
        <w:t xml:space="preserve">                                       </w:t>
      </w:r>
      <w:r>
        <w:t xml:space="preserve">      zmena lekára</w:t>
      </w:r>
    </w:p>
    <w:p w:rsidR="00565882" w:rsidRDefault="008C1569">
      <w:pPr>
        <w:pStyle w:val="Standard"/>
      </w:pPr>
      <w:r>
        <w:t xml:space="preserve">                                              operácia v Čechách</w:t>
      </w:r>
    </w:p>
    <w:p w:rsidR="00565882" w:rsidRDefault="008C1569">
      <w:pPr>
        <w:pStyle w:val="Standard"/>
      </w:pPr>
      <w:r>
        <w:t xml:space="preserve">                                              zamietnutá kúpeľná liečba</w:t>
      </w:r>
    </w:p>
    <w:p w:rsidR="00565882" w:rsidRDefault="008C1569">
      <w:pPr>
        <w:pStyle w:val="Standard"/>
      </w:pPr>
      <w:r>
        <w:t xml:space="preserve">                                              vyplácanie PN</w:t>
      </w:r>
    </w:p>
    <w:p w:rsidR="00565882" w:rsidRDefault="008C1569">
      <w:pPr>
        <w:pStyle w:val="Standard"/>
      </w:pPr>
      <w:r>
        <w:t xml:space="preserve">                                        </w:t>
      </w:r>
      <w:r>
        <w:t xml:space="preserve">      nárok na sociálne dávky</w:t>
      </w:r>
    </w:p>
    <w:p w:rsidR="00565882" w:rsidRDefault="008C1569">
      <w:pPr>
        <w:pStyle w:val="Standard"/>
      </w:pPr>
      <w:r>
        <w:t xml:space="preserve">                                              nespokojnosť s onkológom</w:t>
      </w:r>
    </w:p>
    <w:p w:rsidR="00565882" w:rsidRDefault="008C1569">
      <w:pPr>
        <w:pStyle w:val="Standard"/>
      </w:pPr>
      <w:r>
        <w:t xml:space="preserve">                                              problém so sanitkou na odvoz na chemoterapiu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november 2017 podaní 104</w:t>
      </w:r>
    </w:p>
    <w:p w:rsidR="00565882" w:rsidRDefault="008C1569">
      <w:pPr>
        <w:pStyle w:val="Standard"/>
      </w:pPr>
      <w:r>
        <w:t xml:space="preserve">                                  z to</w:t>
      </w:r>
      <w:r>
        <w:t>ho poplatky u lekára</w:t>
      </w:r>
    </w:p>
    <w:p w:rsidR="00565882" w:rsidRDefault="008C1569">
      <w:pPr>
        <w:pStyle w:val="Standard"/>
      </w:pPr>
      <w:r>
        <w:t xml:space="preserve">                                             opatrovateľský príspevok na opatrovanie rodiča</w:t>
      </w:r>
    </w:p>
    <w:p w:rsidR="00565882" w:rsidRDefault="008C1569">
      <w:pPr>
        <w:pStyle w:val="Standard"/>
      </w:pPr>
      <w:r>
        <w:t xml:space="preserve">                                             nárok na sociálne dávky</w:t>
      </w:r>
    </w:p>
    <w:p w:rsidR="00565882" w:rsidRDefault="008C1569">
      <w:pPr>
        <w:pStyle w:val="Standard"/>
      </w:pPr>
      <w:r>
        <w:t xml:space="preserve">                                             zmena lekára</w:t>
      </w:r>
    </w:p>
    <w:p w:rsidR="00565882" w:rsidRDefault="008C1569">
      <w:pPr>
        <w:pStyle w:val="Standard"/>
      </w:pPr>
      <w:r>
        <w:t xml:space="preserve">                </w:t>
      </w:r>
      <w:r>
        <w:t xml:space="preserve">                             nedostatok odborných lekárov – neberú pacientov</w:t>
      </w:r>
    </w:p>
    <w:p w:rsidR="00565882" w:rsidRDefault="008C1569">
      <w:pPr>
        <w:pStyle w:val="Standard"/>
      </w:pPr>
      <w:r>
        <w:t xml:space="preserve">                                             zamietnutá kúpeľná liečba</w:t>
      </w:r>
    </w:p>
    <w:p w:rsidR="00565882" w:rsidRDefault="008C1569">
      <w:pPr>
        <w:pStyle w:val="Standard"/>
      </w:pPr>
      <w:r>
        <w:t xml:space="preserve">                                             nedostatočná starostlivosť o manžela v nemocnici ÚDZS</w:t>
      </w:r>
    </w:p>
    <w:p w:rsidR="00565882" w:rsidRDefault="00565882">
      <w:pPr>
        <w:pStyle w:val="Standard"/>
      </w:pP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>december 2017 podaní 89</w:t>
      </w:r>
    </w:p>
    <w:p w:rsidR="00565882" w:rsidRDefault="008C1569">
      <w:pPr>
        <w:pStyle w:val="Standard"/>
      </w:pPr>
      <w:r>
        <w:t xml:space="preserve">                                       z toho poplatky u lekára</w:t>
      </w:r>
    </w:p>
    <w:p w:rsidR="00565882" w:rsidRDefault="008C1569">
      <w:pPr>
        <w:pStyle w:val="Standard"/>
      </w:pPr>
      <w:r>
        <w:t xml:space="preserve">                                                  zmena odborného lekára</w:t>
      </w:r>
    </w:p>
    <w:p w:rsidR="00565882" w:rsidRDefault="008C1569">
      <w:pPr>
        <w:pStyle w:val="Standard"/>
      </w:pPr>
      <w:r>
        <w:t xml:space="preserve">                                                  nárok na nahliadnutie do karty VZP</w:t>
      </w:r>
    </w:p>
    <w:p w:rsidR="00565882" w:rsidRDefault="008C1569">
      <w:pPr>
        <w:pStyle w:val="Standard"/>
      </w:pPr>
      <w:r>
        <w:t xml:space="preserve">                                                  podlžnosti voči ZP – nárok na ošetrenie</w:t>
      </w:r>
    </w:p>
    <w:p w:rsidR="00565882" w:rsidRDefault="008C1569">
      <w:pPr>
        <w:pStyle w:val="Standard"/>
      </w:pPr>
      <w:r>
        <w:t xml:space="preserve">                                                  nárok na nahliadnutie do ZD syna – psychiatrický pacienta</w:t>
      </w:r>
    </w:p>
    <w:p w:rsidR="00565882" w:rsidRDefault="008C1569">
      <w:pPr>
        <w:pStyle w:val="Standard"/>
      </w:pPr>
      <w:r>
        <w:t xml:space="preserve">                                                  prenos k</w:t>
      </w:r>
      <w:r>
        <w:t>arty pri zmene zubára</w:t>
      </w:r>
    </w:p>
    <w:p w:rsidR="00565882" w:rsidRDefault="008C1569">
      <w:pPr>
        <w:pStyle w:val="Standard"/>
      </w:pPr>
      <w:r>
        <w:t xml:space="preserve">                                                   kúpeľná liečba</w:t>
      </w:r>
    </w:p>
    <w:p w:rsidR="00565882" w:rsidRDefault="008C1569">
      <w:pPr>
        <w:pStyle w:val="Standard"/>
      </w:pPr>
      <w:r>
        <w:t xml:space="preserve">                                                  nárok na drahší liek</w:t>
      </w:r>
    </w:p>
    <w:p w:rsidR="00565882" w:rsidRDefault="00565882">
      <w:pPr>
        <w:pStyle w:val="Standard"/>
      </w:pPr>
    </w:p>
    <w:p w:rsidR="00565882" w:rsidRDefault="00565882">
      <w:pPr>
        <w:pStyle w:val="Standard"/>
      </w:pPr>
    </w:p>
    <w:p w:rsidR="00565882" w:rsidRDefault="008C1569">
      <w:pPr>
        <w:pStyle w:val="Standard"/>
        <w:rPr>
          <w:b/>
          <w:bCs/>
        </w:rPr>
      </w:pPr>
      <w:r>
        <w:rPr>
          <w:b/>
          <w:bCs/>
        </w:rPr>
        <w:t>spolu 1086 podaní</w:t>
      </w:r>
    </w:p>
    <w:p w:rsidR="00565882" w:rsidRDefault="00565882">
      <w:pPr>
        <w:pStyle w:val="Standard"/>
        <w:rPr>
          <w:b/>
          <w:bCs/>
        </w:rPr>
      </w:pPr>
    </w:p>
    <w:p w:rsidR="00565882" w:rsidRDefault="008C1569">
      <w:pPr>
        <w:pStyle w:val="Standard"/>
        <w:rPr>
          <w:b/>
          <w:bCs/>
        </w:rPr>
      </w:pPr>
      <w:r>
        <w:t>najčastejšie podania – poplatky u lekára  21%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</w:t>
      </w:r>
      <w:r>
        <w:t xml:space="preserve">      sťažnosť na ošetrenie lekára, prístup či správanie  17%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podanie na ÚDZS                  12%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zmena odborného lekára        11%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PN             </w:t>
      </w:r>
      <w:r>
        <w:t xml:space="preserve">                              10%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reklamácie práce zubára           9%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podlžnosti voči ZP a nárok na ošetrenie 8 %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nárok na invalidný dôchodok  7%</w:t>
      </w:r>
    </w:p>
    <w:p w:rsidR="00565882" w:rsidRDefault="008C1569">
      <w:pPr>
        <w:pStyle w:val="Standard"/>
        <w:rPr>
          <w:b/>
          <w:bCs/>
        </w:rPr>
      </w:pPr>
      <w:r>
        <w:t xml:space="preserve">  </w:t>
      </w:r>
      <w:r>
        <w:t xml:space="preserve">                                 nedostatok odborných lekárov – neprijímajú pacientov 5%</w:t>
      </w:r>
    </w:p>
    <w:p w:rsidR="00565882" w:rsidRDefault="00565882">
      <w:pPr>
        <w:pStyle w:val="Standard"/>
        <w:rPr>
          <w:b/>
          <w:bCs/>
        </w:rPr>
      </w:pPr>
    </w:p>
    <w:p w:rsidR="00565882" w:rsidRDefault="00565882">
      <w:pPr>
        <w:pStyle w:val="Standard"/>
        <w:rPr>
          <w:b/>
          <w:bCs/>
        </w:rPr>
      </w:pPr>
    </w:p>
    <w:p w:rsidR="00565882" w:rsidRDefault="008C1569">
      <w:pPr>
        <w:pStyle w:val="Standard"/>
        <w:rPr>
          <w:b/>
          <w:bCs/>
        </w:rPr>
      </w:pPr>
      <w:r>
        <w:t>najčastejšie využívané  - telefonická poradňa  59%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    mailové podanie        38%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    osobné </w:t>
      </w:r>
      <w:r>
        <w:t>stretnutie       2,5%</w:t>
      </w:r>
    </w:p>
    <w:p w:rsidR="00565882" w:rsidRDefault="008C1569">
      <w:pPr>
        <w:pStyle w:val="Standard"/>
        <w:rPr>
          <w:b/>
          <w:bCs/>
        </w:rPr>
      </w:pPr>
      <w:r>
        <w:t xml:space="preserve">                                        listom                        0,5%</w:t>
      </w:r>
    </w:p>
    <w:p w:rsidR="00565882" w:rsidRDefault="00565882">
      <w:pPr>
        <w:pStyle w:val="Standard"/>
        <w:rPr>
          <w:b/>
          <w:bCs/>
        </w:rPr>
      </w:pPr>
    </w:p>
    <w:p w:rsidR="00565882" w:rsidRDefault="00565882">
      <w:pPr>
        <w:pStyle w:val="Standard"/>
        <w:rPr>
          <w:b/>
          <w:bCs/>
        </w:rPr>
      </w:pPr>
    </w:p>
    <w:p w:rsidR="00565882" w:rsidRDefault="008C1569">
      <w:pPr>
        <w:pStyle w:val="Standard"/>
        <w:rPr>
          <w:b/>
          <w:bCs/>
        </w:rPr>
      </w:pPr>
      <w:r>
        <w:t>spracovala</w:t>
      </w:r>
    </w:p>
    <w:p w:rsidR="00565882" w:rsidRDefault="008C1569">
      <w:pPr>
        <w:pStyle w:val="Standard"/>
        <w:rPr>
          <w:b/>
          <w:bCs/>
        </w:rPr>
      </w:pPr>
      <w:r>
        <w:t>Ing. Soňa Ďurčová</w:t>
      </w:r>
    </w:p>
    <w:p w:rsidR="00565882" w:rsidRDefault="00565882">
      <w:pPr>
        <w:pStyle w:val="Standard"/>
        <w:rPr>
          <w:b/>
          <w:bCs/>
        </w:rPr>
      </w:pPr>
    </w:p>
    <w:p w:rsidR="00565882" w:rsidRDefault="008C1569">
      <w:pPr>
        <w:pStyle w:val="Standard"/>
      </w:pPr>
      <w:r>
        <w:t xml:space="preserve">                                                  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 xml:space="preserve">                                             </w:t>
      </w:r>
    </w:p>
    <w:p w:rsidR="00565882" w:rsidRDefault="008C1569">
      <w:pPr>
        <w:pStyle w:val="Standard"/>
      </w:pPr>
      <w:r>
        <w:t xml:space="preserve">                             </w:t>
      </w:r>
      <w:r>
        <w:t xml:space="preserve">                             </w:t>
      </w:r>
    </w:p>
    <w:p w:rsidR="00565882" w:rsidRDefault="00565882">
      <w:pPr>
        <w:pStyle w:val="Standard"/>
      </w:pPr>
    </w:p>
    <w:p w:rsidR="00565882" w:rsidRDefault="008C1569">
      <w:pPr>
        <w:pStyle w:val="Standard"/>
      </w:pPr>
      <w:r>
        <w:t xml:space="preserve">                                </w:t>
      </w:r>
    </w:p>
    <w:sectPr w:rsidR="0056588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1569">
      <w:r>
        <w:separator/>
      </w:r>
    </w:p>
  </w:endnote>
  <w:endnote w:type="continuationSeparator" w:id="0">
    <w:p w:rsidR="00000000" w:rsidRDefault="008C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1569">
      <w:r>
        <w:rPr>
          <w:color w:val="000000"/>
        </w:rPr>
        <w:separator/>
      </w:r>
    </w:p>
  </w:footnote>
  <w:footnote w:type="continuationSeparator" w:id="0">
    <w:p w:rsidR="00000000" w:rsidRDefault="008C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5882"/>
    <w:rsid w:val="00565882"/>
    <w:rsid w:val="008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438E-F193-4BB6-A0C8-A847CA23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4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Mária Lévyová</cp:lastModifiedBy>
  <cp:revision>2</cp:revision>
  <dcterms:created xsi:type="dcterms:W3CDTF">2018-02-07T18:03:00Z</dcterms:created>
  <dcterms:modified xsi:type="dcterms:W3CDTF">2018-02-07T18:03:00Z</dcterms:modified>
</cp:coreProperties>
</file>